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9B" w:rsidRDefault="00457581" w:rsidP="00457581">
      <w:pPr>
        <w:jc w:val="center"/>
      </w:pPr>
      <w:r>
        <w:t>Conference</w:t>
      </w:r>
    </w:p>
    <w:p w:rsidR="00C37B9B" w:rsidRPr="0063595D" w:rsidRDefault="0063595D" w:rsidP="0045758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SIGN LANGUAGE R</w:t>
      </w:r>
      <w:r w:rsidR="00457581">
        <w:rPr>
          <w:rFonts w:asciiTheme="majorHAnsi" w:hAnsiTheme="majorHAnsi"/>
        </w:rPr>
        <w:t>ECOGNITION IN THE BRITISH ISLES</w:t>
      </w:r>
    </w:p>
    <w:p w:rsidR="005A5188" w:rsidRPr="0063595D" w:rsidRDefault="00457581" w:rsidP="0045758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First Call for Papers</w:t>
      </w:r>
    </w:p>
    <w:p w:rsidR="0063595D" w:rsidRDefault="0063595D">
      <w:pPr>
        <w:rPr>
          <w:rFonts w:asciiTheme="majorHAnsi" w:hAnsiTheme="majorHAnsi"/>
        </w:rPr>
      </w:pPr>
    </w:p>
    <w:p w:rsidR="00C37B9B" w:rsidRPr="0063595D" w:rsidRDefault="00457581" w:rsidP="0063595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We Speak Sign: 10 Years of R</w:t>
      </w:r>
      <w:r w:rsidR="00FE511B">
        <w:rPr>
          <w:rFonts w:asciiTheme="majorHAnsi" w:hAnsiTheme="majorHAnsi"/>
        </w:rPr>
        <w:t>ecognition</w:t>
      </w:r>
    </w:p>
    <w:p w:rsidR="00C37B9B" w:rsidRPr="0063595D" w:rsidRDefault="00C37B9B">
      <w:pPr>
        <w:rPr>
          <w:rFonts w:asciiTheme="majorHAnsi" w:hAnsiTheme="majorHAnsi"/>
        </w:rPr>
      </w:pPr>
    </w:p>
    <w:p w:rsidR="00C37B9B" w:rsidRPr="0063595D" w:rsidRDefault="005A5188">
      <w:pPr>
        <w:rPr>
          <w:rFonts w:asciiTheme="majorHAnsi" w:hAnsiTheme="majorHAnsi"/>
        </w:rPr>
      </w:pPr>
      <w:r w:rsidRPr="0063595D">
        <w:rPr>
          <w:rFonts w:asciiTheme="majorHAnsi" w:hAnsiTheme="majorHAnsi"/>
        </w:rPr>
        <w:t>Translation and Interpreting Studies at Queen’s University Belfast</w:t>
      </w:r>
      <w:r w:rsidR="005C2A74" w:rsidRPr="0063595D">
        <w:rPr>
          <w:rFonts w:asciiTheme="majorHAnsi" w:hAnsiTheme="majorHAnsi"/>
        </w:rPr>
        <w:t xml:space="preserve">, in association with Action on Hearing Loss and </w:t>
      </w:r>
      <w:r w:rsidR="00457581">
        <w:rPr>
          <w:rFonts w:asciiTheme="majorHAnsi" w:hAnsiTheme="majorHAnsi"/>
        </w:rPr>
        <w:t xml:space="preserve">the </w:t>
      </w:r>
      <w:r w:rsidR="005C2A74" w:rsidRPr="0063595D">
        <w:rPr>
          <w:rFonts w:asciiTheme="majorHAnsi" w:hAnsiTheme="majorHAnsi"/>
        </w:rPr>
        <w:t>British Deaf Association,</w:t>
      </w:r>
      <w:r w:rsidRPr="0063595D">
        <w:rPr>
          <w:rFonts w:asciiTheme="majorHAnsi" w:hAnsiTheme="majorHAnsi"/>
        </w:rPr>
        <w:t xml:space="preserve"> announces a two-day conference to be held in Belfast on </w:t>
      </w:r>
      <w:r w:rsidR="00C37B9B" w:rsidRPr="0063595D">
        <w:rPr>
          <w:rFonts w:asciiTheme="majorHAnsi" w:hAnsiTheme="majorHAnsi"/>
        </w:rPr>
        <w:t>26</w:t>
      </w:r>
      <w:r w:rsidR="00C37B9B" w:rsidRPr="0063595D">
        <w:rPr>
          <w:rFonts w:asciiTheme="majorHAnsi" w:hAnsiTheme="majorHAnsi"/>
          <w:vertAlign w:val="superscript"/>
        </w:rPr>
        <w:t>th</w:t>
      </w:r>
      <w:r w:rsidR="00C37B9B" w:rsidRPr="0063595D">
        <w:rPr>
          <w:rFonts w:asciiTheme="majorHAnsi" w:hAnsiTheme="majorHAnsi"/>
        </w:rPr>
        <w:t xml:space="preserve"> and 27</w:t>
      </w:r>
      <w:r w:rsidR="00C37B9B" w:rsidRPr="0063595D">
        <w:rPr>
          <w:rFonts w:asciiTheme="majorHAnsi" w:hAnsiTheme="majorHAnsi"/>
          <w:vertAlign w:val="superscript"/>
        </w:rPr>
        <w:t>th</w:t>
      </w:r>
      <w:r w:rsidR="00C37B9B" w:rsidRPr="0063595D">
        <w:rPr>
          <w:rFonts w:asciiTheme="majorHAnsi" w:hAnsiTheme="majorHAnsi"/>
        </w:rPr>
        <w:t xml:space="preserve"> September 2013</w:t>
      </w:r>
      <w:r w:rsidR="00457581">
        <w:rPr>
          <w:rFonts w:asciiTheme="majorHAnsi" w:hAnsiTheme="majorHAnsi"/>
        </w:rPr>
        <w:t>, to mark</w:t>
      </w:r>
      <w:r w:rsidR="005C2A74" w:rsidRPr="0063595D">
        <w:rPr>
          <w:rFonts w:asciiTheme="majorHAnsi" w:hAnsiTheme="majorHAnsi"/>
        </w:rPr>
        <w:t xml:space="preserve"> the </w:t>
      </w:r>
      <w:r w:rsidR="00457581">
        <w:rPr>
          <w:rFonts w:asciiTheme="majorHAnsi" w:hAnsiTheme="majorHAnsi"/>
        </w:rPr>
        <w:t xml:space="preserve">tenth </w:t>
      </w:r>
      <w:r w:rsidR="00092072" w:rsidRPr="0063595D">
        <w:rPr>
          <w:rFonts w:asciiTheme="majorHAnsi" w:hAnsiTheme="majorHAnsi"/>
        </w:rPr>
        <w:t>anniversary of government recognition of BSL and ISL in the United Kingdom.</w:t>
      </w:r>
    </w:p>
    <w:p w:rsidR="00C37B9B" w:rsidRPr="0063595D" w:rsidRDefault="00C37B9B">
      <w:pPr>
        <w:rPr>
          <w:rFonts w:asciiTheme="majorHAnsi" w:hAnsiTheme="majorHAnsi"/>
        </w:rPr>
      </w:pPr>
    </w:p>
    <w:p w:rsidR="000D0BAD" w:rsidRDefault="00457581">
      <w:p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0D0BAD" w:rsidRPr="0063595D">
        <w:rPr>
          <w:rFonts w:asciiTheme="majorHAnsi" w:hAnsiTheme="majorHAnsi"/>
        </w:rPr>
        <w:t xml:space="preserve">he following </w:t>
      </w:r>
      <w:r>
        <w:rPr>
          <w:rFonts w:asciiTheme="majorHAnsi" w:hAnsiTheme="majorHAnsi"/>
        </w:rPr>
        <w:t>speakers have confirmed their attendance:</w:t>
      </w:r>
    </w:p>
    <w:p w:rsidR="00457581" w:rsidRPr="0063595D" w:rsidRDefault="00457581">
      <w:pPr>
        <w:rPr>
          <w:rFonts w:asciiTheme="majorHAnsi" w:hAnsiTheme="majorHAnsi"/>
        </w:rPr>
      </w:pPr>
    </w:p>
    <w:p w:rsidR="00BF6497" w:rsidRPr="0063595D" w:rsidRDefault="00BF6497" w:rsidP="00BF6497">
      <w:pPr>
        <w:rPr>
          <w:rFonts w:asciiTheme="majorHAnsi" w:hAnsiTheme="majorHAnsi"/>
        </w:rPr>
      </w:pPr>
      <w:r w:rsidRPr="0063595D">
        <w:rPr>
          <w:rFonts w:asciiTheme="majorHAnsi" w:hAnsiTheme="majorHAnsi"/>
        </w:rPr>
        <w:t>Mark Wheatley</w:t>
      </w:r>
    </w:p>
    <w:p w:rsidR="00BF6497" w:rsidRPr="0063595D" w:rsidRDefault="00BF6497" w:rsidP="00BF6497">
      <w:pPr>
        <w:rPr>
          <w:rFonts w:asciiTheme="majorHAnsi" w:hAnsiTheme="majorHAnsi"/>
        </w:rPr>
      </w:pPr>
      <w:r w:rsidRPr="0063595D">
        <w:rPr>
          <w:rFonts w:asciiTheme="majorHAnsi" w:hAnsiTheme="majorHAnsi"/>
        </w:rPr>
        <w:t xml:space="preserve">Jeff </w:t>
      </w:r>
      <w:proofErr w:type="spellStart"/>
      <w:r w:rsidRPr="0063595D">
        <w:rPr>
          <w:rFonts w:asciiTheme="majorHAnsi" w:hAnsiTheme="majorHAnsi"/>
        </w:rPr>
        <w:t>McWhinney</w:t>
      </w:r>
      <w:proofErr w:type="spellEnd"/>
      <w:r w:rsidRPr="0063595D">
        <w:rPr>
          <w:rFonts w:asciiTheme="majorHAnsi" w:hAnsiTheme="majorHAnsi"/>
        </w:rPr>
        <w:t xml:space="preserve"> </w:t>
      </w:r>
    </w:p>
    <w:p w:rsidR="000D0BAD" w:rsidRPr="0063595D" w:rsidRDefault="000D0BAD">
      <w:pPr>
        <w:rPr>
          <w:rFonts w:asciiTheme="majorHAnsi" w:hAnsiTheme="majorHAnsi"/>
        </w:rPr>
      </w:pPr>
      <w:r w:rsidRPr="0063595D">
        <w:rPr>
          <w:rFonts w:asciiTheme="majorHAnsi" w:hAnsiTheme="majorHAnsi"/>
        </w:rPr>
        <w:t>John A. Hay</w:t>
      </w:r>
      <w:r w:rsidR="00092072" w:rsidRPr="0063595D">
        <w:rPr>
          <w:rFonts w:asciiTheme="majorHAnsi" w:hAnsiTheme="majorHAnsi"/>
        </w:rPr>
        <w:t xml:space="preserve"> </w:t>
      </w:r>
    </w:p>
    <w:p w:rsidR="00BF6497" w:rsidRPr="0063595D" w:rsidRDefault="00BF6497" w:rsidP="00BF649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John </w:t>
      </w:r>
      <w:proofErr w:type="spellStart"/>
      <w:r>
        <w:rPr>
          <w:rFonts w:asciiTheme="majorHAnsi" w:hAnsiTheme="majorHAnsi"/>
        </w:rPr>
        <w:t>Bosco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Cona</w:t>
      </w:r>
      <w:r w:rsidRPr="0063595D">
        <w:rPr>
          <w:rFonts w:asciiTheme="majorHAnsi" w:hAnsiTheme="majorHAnsi"/>
        </w:rPr>
        <w:t>ma</w:t>
      </w:r>
      <w:proofErr w:type="spellEnd"/>
    </w:p>
    <w:p w:rsidR="00092072" w:rsidRPr="0063595D" w:rsidRDefault="0063595D">
      <w:pPr>
        <w:rPr>
          <w:rFonts w:asciiTheme="majorHAnsi" w:hAnsiTheme="majorHAnsi"/>
        </w:rPr>
      </w:pPr>
      <w:r w:rsidRPr="0063595D">
        <w:rPr>
          <w:rFonts w:asciiTheme="majorHAnsi" w:hAnsiTheme="majorHAnsi"/>
        </w:rPr>
        <w:t>Lillian</w:t>
      </w:r>
      <w:r w:rsidR="000D0BAD" w:rsidRPr="0063595D">
        <w:rPr>
          <w:rFonts w:asciiTheme="majorHAnsi" w:hAnsiTheme="majorHAnsi"/>
        </w:rPr>
        <w:t xml:space="preserve"> Lawson</w:t>
      </w:r>
    </w:p>
    <w:p w:rsidR="00092072" w:rsidRPr="0063595D" w:rsidRDefault="00092072">
      <w:pPr>
        <w:rPr>
          <w:rFonts w:asciiTheme="majorHAnsi" w:hAnsiTheme="majorHAnsi"/>
        </w:rPr>
      </w:pPr>
    </w:p>
    <w:p w:rsidR="00172753" w:rsidRDefault="00092072">
      <w:pPr>
        <w:rPr>
          <w:rFonts w:asciiTheme="majorHAnsi" w:hAnsiTheme="majorHAnsi"/>
        </w:rPr>
      </w:pPr>
      <w:r w:rsidRPr="0063595D">
        <w:rPr>
          <w:rFonts w:asciiTheme="majorHAnsi" w:hAnsiTheme="majorHAnsi"/>
        </w:rPr>
        <w:t>David Buxton</w:t>
      </w:r>
    </w:p>
    <w:p w:rsidR="000D0BAD" w:rsidRPr="0063595D" w:rsidRDefault="00092072">
      <w:pPr>
        <w:rPr>
          <w:rFonts w:asciiTheme="majorHAnsi" w:hAnsiTheme="majorHAnsi"/>
        </w:rPr>
      </w:pPr>
      <w:r w:rsidRPr="0063595D">
        <w:rPr>
          <w:rFonts w:asciiTheme="majorHAnsi" w:hAnsiTheme="majorHAnsi"/>
        </w:rPr>
        <w:t>Terry Riley</w:t>
      </w:r>
    </w:p>
    <w:p w:rsidR="005D4F0B" w:rsidRDefault="005D4F0B">
      <w:pPr>
        <w:rPr>
          <w:rFonts w:asciiTheme="majorHAnsi" w:hAnsiTheme="majorHAnsi"/>
        </w:rPr>
      </w:pPr>
    </w:p>
    <w:p w:rsidR="00EC747A" w:rsidRPr="0063595D" w:rsidRDefault="00BD7BF7">
      <w:pPr>
        <w:rPr>
          <w:rFonts w:asciiTheme="majorHAnsi" w:hAnsiTheme="majorHAnsi"/>
        </w:rPr>
      </w:pPr>
      <w:r w:rsidRPr="0063595D">
        <w:rPr>
          <w:rFonts w:asciiTheme="majorHAnsi" w:hAnsiTheme="majorHAnsi"/>
        </w:rPr>
        <w:t xml:space="preserve">The organising committee </w:t>
      </w:r>
      <w:r w:rsidR="00457581">
        <w:rPr>
          <w:rFonts w:asciiTheme="majorHAnsi" w:hAnsiTheme="majorHAnsi"/>
        </w:rPr>
        <w:t xml:space="preserve">now </w:t>
      </w:r>
      <w:r w:rsidR="005C2A74" w:rsidRPr="0063595D">
        <w:rPr>
          <w:rFonts w:asciiTheme="majorHAnsi" w:hAnsiTheme="majorHAnsi"/>
        </w:rPr>
        <w:t>invites proposals for twenty-minute papers although proposals for panel discussions</w:t>
      </w:r>
      <w:r w:rsidR="00B555A3">
        <w:rPr>
          <w:rFonts w:asciiTheme="majorHAnsi" w:hAnsiTheme="majorHAnsi"/>
        </w:rPr>
        <w:t xml:space="preserve"> </w:t>
      </w:r>
      <w:r w:rsidR="005C2A74" w:rsidRPr="0063595D">
        <w:rPr>
          <w:rFonts w:asciiTheme="majorHAnsi" w:hAnsiTheme="majorHAnsi"/>
        </w:rPr>
        <w:t xml:space="preserve">will </w:t>
      </w:r>
      <w:r w:rsidR="00EB084F">
        <w:rPr>
          <w:rFonts w:asciiTheme="majorHAnsi" w:hAnsiTheme="majorHAnsi"/>
        </w:rPr>
        <w:t>also</w:t>
      </w:r>
      <w:r w:rsidR="00EB084F" w:rsidRPr="0063595D">
        <w:rPr>
          <w:rFonts w:asciiTheme="majorHAnsi" w:hAnsiTheme="majorHAnsi"/>
        </w:rPr>
        <w:t xml:space="preserve"> </w:t>
      </w:r>
      <w:r w:rsidR="005C2A74" w:rsidRPr="0063595D">
        <w:rPr>
          <w:rFonts w:asciiTheme="majorHAnsi" w:hAnsiTheme="majorHAnsi"/>
        </w:rPr>
        <w:t>be considered.</w:t>
      </w:r>
      <w:r w:rsidR="005D4F0B">
        <w:rPr>
          <w:rFonts w:asciiTheme="majorHAnsi" w:hAnsiTheme="majorHAnsi"/>
        </w:rPr>
        <w:t xml:space="preserve">  The conference will be single track.</w:t>
      </w:r>
    </w:p>
    <w:p w:rsidR="00EC747A" w:rsidRPr="0063595D" w:rsidRDefault="00EC747A">
      <w:pPr>
        <w:rPr>
          <w:rFonts w:asciiTheme="majorHAnsi" w:hAnsiTheme="majorHAnsi"/>
        </w:rPr>
      </w:pPr>
    </w:p>
    <w:p w:rsidR="005C2A74" w:rsidRPr="0063595D" w:rsidRDefault="00BD7BF7">
      <w:pPr>
        <w:rPr>
          <w:rFonts w:asciiTheme="majorHAnsi" w:hAnsiTheme="majorHAnsi"/>
        </w:rPr>
      </w:pPr>
      <w:r w:rsidRPr="0063595D">
        <w:rPr>
          <w:rFonts w:asciiTheme="majorHAnsi" w:hAnsiTheme="majorHAnsi"/>
        </w:rPr>
        <w:t>We anticipate the conference will address</w:t>
      </w:r>
      <w:r w:rsidR="005A5188" w:rsidRPr="0063595D">
        <w:rPr>
          <w:rFonts w:asciiTheme="majorHAnsi" w:hAnsiTheme="majorHAnsi"/>
        </w:rPr>
        <w:t xml:space="preserve"> </w:t>
      </w:r>
      <w:r w:rsidR="005C2A74" w:rsidRPr="0063595D">
        <w:rPr>
          <w:rFonts w:asciiTheme="majorHAnsi" w:hAnsiTheme="majorHAnsi"/>
        </w:rPr>
        <w:t xml:space="preserve">some or all of </w:t>
      </w:r>
      <w:r w:rsidR="005A5188" w:rsidRPr="0063595D">
        <w:rPr>
          <w:rFonts w:asciiTheme="majorHAnsi" w:hAnsiTheme="majorHAnsi"/>
        </w:rPr>
        <w:t xml:space="preserve">the following </w:t>
      </w:r>
      <w:r w:rsidR="005C2A74" w:rsidRPr="0063595D">
        <w:rPr>
          <w:rFonts w:asciiTheme="majorHAnsi" w:hAnsiTheme="majorHAnsi"/>
        </w:rPr>
        <w:t>themes:</w:t>
      </w:r>
    </w:p>
    <w:p w:rsidR="0035410C" w:rsidRPr="0063595D" w:rsidRDefault="0035410C">
      <w:pPr>
        <w:rPr>
          <w:rFonts w:asciiTheme="majorHAnsi" w:hAnsiTheme="majorHAnsi"/>
        </w:rPr>
      </w:pPr>
    </w:p>
    <w:p w:rsidR="0035410C" w:rsidRPr="0063595D" w:rsidRDefault="0035410C" w:rsidP="0035410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3595D">
        <w:rPr>
          <w:rFonts w:asciiTheme="majorHAnsi" w:hAnsiTheme="majorHAnsi"/>
        </w:rPr>
        <w:t>Past, present and future of signed languages in the British Isles</w:t>
      </w:r>
    </w:p>
    <w:p w:rsidR="005C2A74" w:rsidRPr="0063595D" w:rsidRDefault="005C2A74" w:rsidP="0035410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3595D">
        <w:rPr>
          <w:rFonts w:asciiTheme="majorHAnsi" w:hAnsiTheme="majorHAnsi"/>
        </w:rPr>
        <w:t>Recognition of signed languages</w:t>
      </w:r>
    </w:p>
    <w:p w:rsidR="00C37B9B" w:rsidRPr="0063595D" w:rsidRDefault="00C37B9B" w:rsidP="0035410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3595D">
        <w:rPr>
          <w:rFonts w:asciiTheme="majorHAnsi" w:hAnsiTheme="majorHAnsi"/>
        </w:rPr>
        <w:t>Use of signed languages in international contexts</w:t>
      </w:r>
    </w:p>
    <w:p w:rsidR="00C37B9B" w:rsidRPr="0063595D" w:rsidRDefault="00C37B9B" w:rsidP="0035410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3595D">
        <w:rPr>
          <w:rFonts w:asciiTheme="majorHAnsi" w:hAnsiTheme="majorHAnsi"/>
        </w:rPr>
        <w:t>BSL, ISL and the politics of recognition</w:t>
      </w:r>
    </w:p>
    <w:p w:rsidR="005A5188" w:rsidRPr="0063595D" w:rsidRDefault="00B555A3" w:rsidP="0035410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="00C37B9B" w:rsidRPr="0063595D">
        <w:rPr>
          <w:rFonts w:asciiTheme="majorHAnsi" w:hAnsiTheme="majorHAnsi"/>
        </w:rPr>
        <w:t>ights of sign language users</w:t>
      </w:r>
    </w:p>
    <w:p w:rsidR="00092072" w:rsidRPr="0063595D" w:rsidRDefault="00092072" w:rsidP="005A5188">
      <w:pPr>
        <w:rPr>
          <w:rFonts w:asciiTheme="majorHAnsi" w:hAnsiTheme="majorHAnsi"/>
        </w:rPr>
      </w:pPr>
    </w:p>
    <w:p w:rsidR="00C37B9B" w:rsidRPr="0063595D" w:rsidRDefault="005A5188" w:rsidP="005A5188">
      <w:pPr>
        <w:rPr>
          <w:rFonts w:asciiTheme="majorHAnsi" w:hAnsiTheme="majorHAnsi"/>
        </w:rPr>
      </w:pPr>
      <w:r w:rsidRPr="0063595D">
        <w:rPr>
          <w:rFonts w:asciiTheme="majorHAnsi" w:hAnsiTheme="majorHAnsi"/>
        </w:rPr>
        <w:t xml:space="preserve">This list is indicative </w:t>
      </w:r>
      <w:r w:rsidR="005C2A74" w:rsidRPr="0063595D">
        <w:rPr>
          <w:rFonts w:asciiTheme="majorHAnsi" w:hAnsiTheme="majorHAnsi"/>
        </w:rPr>
        <w:t>and</w:t>
      </w:r>
      <w:r w:rsidR="000D0BAD" w:rsidRPr="0063595D">
        <w:rPr>
          <w:rFonts w:asciiTheme="majorHAnsi" w:hAnsiTheme="majorHAnsi"/>
        </w:rPr>
        <w:t xml:space="preserve"> we will be pleased to receive proposals on other related topics.  Please send proposals</w:t>
      </w:r>
      <w:r w:rsidR="00092072" w:rsidRPr="0063595D">
        <w:rPr>
          <w:rFonts w:asciiTheme="majorHAnsi" w:hAnsiTheme="majorHAnsi"/>
        </w:rPr>
        <w:t xml:space="preserve"> (maximum 500 words)</w:t>
      </w:r>
      <w:r w:rsidR="000D0BAD" w:rsidRPr="0063595D">
        <w:rPr>
          <w:rFonts w:asciiTheme="majorHAnsi" w:hAnsiTheme="majorHAnsi"/>
        </w:rPr>
        <w:t xml:space="preserve"> </w:t>
      </w:r>
      <w:r w:rsidR="005D4F0B">
        <w:rPr>
          <w:rFonts w:asciiTheme="majorHAnsi" w:hAnsiTheme="majorHAnsi"/>
        </w:rPr>
        <w:t>in .</w:t>
      </w:r>
      <w:proofErr w:type="spellStart"/>
      <w:r w:rsidR="005D4F0B">
        <w:rPr>
          <w:rFonts w:asciiTheme="majorHAnsi" w:hAnsiTheme="majorHAnsi"/>
        </w:rPr>
        <w:t>pdf</w:t>
      </w:r>
      <w:proofErr w:type="spellEnd"/>
      <w:r w:rsidR="005D4F0B">
        <w:rPr>
          <w:rFonts w:asciiTheme="majorHAnsi" w:hAnsiTheme="majorHAnsi"/>
        </w:rPr>
        <w:t>, .doc or .</w:t>
      </w:r>
      <w:proofErr w:type="spellStart"/>
      <w:r w:rsidR="005D4F0B">
        <w:rPr>
          <w:rFonts w:asciiTheme="majorHAnsi" w:hAnsiTheme="majorHAnsi"/>
        </w:rPr>
        <w:t>docx</w:t>
      </w:r>
      <w:proofErr w:type="spellEnd"/>
      <w:r w:rsidR="005D4F0B">
        <w:rPr>
          <w:rFonts w:asciiTheme="majorHAnsi" w:hAnsiTheme="majorHAnsi"/>
        </w:rPr>
        <w:t xml:space="preserve"> format </w:t>
      </w:r>
      <w:r w:rsidR="000D0BAD" w:rsidRPr="0063595D">
        <w:rPr>
          <w:rFonts w:asciiTheme="majorHAnsi" w:hAnsiTheme="majorHAnsi"/>
        </w:rPr>
        <w:t xml:space="preserve">to both djohnston@qub.ac.uk and </w:t>
      </w:r>
      <w:r w:rsidR="00092072" w:rsidRPr="0063595D">
        <w:rPr>
          <w:rFonts w:asciiTheme="majorHAnsi" w:hAnsiTheme="majorHAnsi"/>
        </w:rPr>
        <w:t>sgillespie10@qub.ac.uk by</w:t>
      </w:r>
      <w:r w:rsidR="000D0BAD" w:rsidRPr="0063595D">
        <w:rPr>
          <w:rFonts w:asciiTheme="majorHAnsi" w:hAnsiTheme="majorHAnsi"/>
        </w:rPr>
        <w:t xml:space="preserve"> </w:t>
      </w:r>
      <w:r w:rsidR="00457581">
        <w:rPr>
          <w:rFonts w:asciiTheme="majorHAnsi" w:hAnsiTheme="majorHAnsi"/>
        </w:rPr>
        <w:t>10</w:t>
      </w:r>
      <w:r w:rsidR="00092072" w:rsidRPr="0063595D">
        <w:rPr>
          <w:rFonts w:asciiTheme="majorHAnsi" w:hAnsiTheme="majorHAnsi"/>
          <w:vertAlign w:val="superscript"/>
        </w:rPr>
        <w:t>th</w:t>
      </w:r>
      <w:r w:rsidR="00457581">
        <w:rPr>
          <w:rFonts w:asciiTheme="majorHAnsi" w:hAnsiTheme="majorHAnsi"/>
        </w:rPr>
        <w:t xml:space="preserve"> April</w:t>
      </w:r>
      <w:r w:rsidR="00FE511B">
        <w:rPr>
          <w:rFonts w:asciiTheme="majorHAnsi" w:hAnsiTheme="majorHAnsi"/>
        </w:rPr>
        <w:t xml:space="preserve"> 2013</w:t>
      </w:r>
      <w:r w:rsidR="005D4F0B">
        <w:rPr>
          <w:rFonts w:asciiTheme="majorHAnsi" w:hAnsiTheme="majorHAnsi"/>
        </w:rPr>
        <w:t>.</w:t>
      </w:r>
    </w:p>
    <w:p w:rsidR="00C37B9B" w:rsidRPr="0063595D" w:rsidRDefault="00C37B9B" w:rsidP="00C37B9B">
      <w:pPr>
        <w:ind w:left="360"/>
        <w:rPr>
          <w:rFonts w:asciiTheme="majorHAnsi" w:hAnsiTheme="majorHAnsi"/>
        </w:rPr>
      </w:pPr>
    </w:p>
    <w:p w:rsidR="005C2A74" w:rsidRPr="0063595D" w:rsidRDefault="00C37B9B" w:rsidP="000D0BAD">
      <w:pPr>
        <w:rPr>
          <w:rFonts w:asciiTheme="majorHAnsi" w:hAnsiTheme="majorHAnsi"/>
        </w:rPr>
      </w:pPr>
      <w:r w:rsidRPr="0063595D">
        <w:rPr>
          <w:rFonts w:asciiTheme="majorHAnsi" w:hAnsiTheme="majorHAnsi"/>
        </w:rPr>
        <w:t xml:space="preserve">Submissions will be reviewed by </w:t>
      </w:r>
      <w:r w:rsidR="005A5188" w:rsidRPr="0063595D">
        <w:rPr>
          <w:rFonts w:asciiTheme="majorHAnsi" w:hAnsiTheme="majorHAnsi"/>
        </w:rPr>
        <w:t xml:space="preserve">an </w:t>
      </w:r>
      <w:r w:rsidRPr="0063595D">
        <w:rPr>
          <w:rFonts w:asciiTheme="majorHAnsi" w:hAnsiTheme="majorHAnsi"/>
        </w:rPr>
        <w:t>academic panel appointed by the organising committee</w:t>
      </w:r>
      <w:r w:rsidR="00457581">
        <w:rPr>
          <w:rFonts w:asciiTheme="majorHAnsi" w:hAnsiTheme="majorHAnsi"/>
        </w:rPr>
        <w:t>,</w:t>
      </w:r>
      <w:r w:rsidR="00BD7BF7" w:rsidRPr="0063595D">
        <w:rPr>
          <w:rFonts w:asciiTheme="majorHAnsi" w:hAnsiTheme="majorHAnsi"/>
        </w:rPr>
        <w:t xml:space="preserve"> and</w:t>
      </w:r>
      <w:r w:rsidR="00092072" w:rsidRPr="0063595D">
        <w:rPr>
          <w:rFonts w:asciiTheme="majorHAnsi" w:hAnsiTheme="majorHAnsi"/>
        </w:rPr>
        <w:t xml:space="preserve"> </w:t>
      </w:r>
      <w:r w:rsidR="00BD7BF7" w:rsidRPr="0063595D">
        <w:rPr>
          <w:rFonts w:asciiTheme="majorHAnsi" w:hAnsiTheme="majorHAnsi"/>
        </w:rPr>
        <w:t>n</w:t>
      </w:r>
      <w:r w:rsidR="00092072" w:rsidRPr="0063595D">
        <w:rPr>
          <w:rFonts w:asciiTheme="majorHAnsi" w:hAnsiTheme="majorHAnsi"/>
        </w:rPr>
        <w:t>otification</w:t>
      </w:r>
      <w:r w:rsidR="00BD7BF7" w:rsidRPr="0063595D">
        <w:rPr>
          <w:rFonts w:asciiTheme="majorHAnsi" w:hAnsiTheme="majorHAnsi"/>
        </w:rPr>
        <w:t xml:space="preserve"> of decisions</w:t>
      </w:r>
      <w:r w:rsidR="00457581">
        <w:rPr>
          <w:rFonts w:asciiTheme="majorHAnsi" w:hAnsiTheme="majorHAnsi"/>
        </w:rPr>
        <w:t xml:space="preserve"> will be given by 30</w:t>
      </w:r>
      <w:r w:rsidR="00092072" w:rsidRPr="0063595D">
        <w:rPr>
          <w:rFonts w:asciiTheme="majorHAnsi" w:hAnsiTheme="majorHAnsi"/>
          <w:vertAlign w:val="superscript"/>
        </w:rPr>
        <w:t>th</w:t>
      </w:r>
      <w:r w:rsidR="00092072" w:rsidRPr="0063595D">
        <w:rPr>
          <w:rFonts w:asciiTheme="majorHAnsi" w:hAnsiTheme="majorHAnsi"/>
        </w:rPr>
        <w:t xml:space="preserve"> April.</w:t>
      </w:r>
    </w:p>
    <w:p w:rsidR="005C2A74" w:rsidRPr="0063595D" w:rsidRDefault="005C2A74" w:rsidP="000D0BAD">
      <w:pPr>
        <w:rPr>
          <w:rFonts w:asciiTheme="majorHAnsi" w:hAnsiTheme="majorHAnsi"/>
        </w:rPr>
      </w:pPr>
    </w:p>
    <w:p w:rsidR="00BD435E" w:rsidRDefault="00457581" w:rsidP="000D0BAD">
      <w:pPr>
        <w:rPr>
          <w:rFonts w:asciiTheme="majorHAnsi" w:hAnsiTheme="majorHAnsi"/>
        </w:rPr>
      </w:pPr>
      <w:r>
        <w:rPr>
          <w:rFonts w:asciiTheme="majorHAnsi" w:hAnsiTheme="majorHAnsi"/>
        </w:rPr>
        <w:t>A volume of selected essays will be published after the conference.</w:t>
      </w:r>
    </w:p>
    <w:p w:rsidR="00457581" w:rsidRDefault="00457581" w:rsidP="000D0BAD">
      <w:pPr>
        <w:rPr>
          <w:rFonts w:asciiTheme="majorHAnsi" w:hAnsiTheme="majorHAnsi"/>
        </w:rPr>
      </w:pPr>
    </w:p>
    <w:p w:rsidR="005D4F0B" w:rsidRDefault="00BD435E" w:rsidP="000D0BAD">
      <w:pPr>
        <w:rPr>
          <w:rFonts w:asciiTheme="majorHAnsi" w:hAnsiTheme="majorHAnsi"/>
        </w:rPr>
      </w:pPr>
      <w:r>
        <w:rPr>
          <w:rFonts w:asciiTheme="majorHAnsi" w:hAnsiTheme="majorHAnsi"/>
        </w:rPr>
        <w:t>Conference languages are BSL and English</w:t>
      </w:r>
      <w:r w:rsidR="00B555A3">
        <w:rPr>
          <w:rFonts w:asciiTheme="majorHAnsi" w:hAnsiTheme="majorHAnsi"/>
        </w:rPr>
        <w:t>,</w:t>
      </w:r>
      <w:r w:rsidR="005D4F0B">
        <w:rPr>
          <w:rFonts w:asciiTheme="majorHAnsi" w:hAnsiTheme="majorHAnsi"/>
        </w:rPr>
        <w:t xml:space="preserve"> and ISL</w:t>
      </w:r>
      <w:r w:rsidR="00B555A3">
        <w:rPr>
          <w:rFonts w:asciiTheme="majorHAnsi" w:hAnsiTheme="majorHAnsi"/>
        </w:rPr>
        <w:t>/English</w:t>
      </w:r>
      <w:r w:rsidR="005D4F0B">
        <w:rPr>
          <w:rFonts w:asciiTheme="majorHAnsi" w:hAnsiTheme="majorHAnsi"/>
        </w:rPr>
        <w:t xml:space="preserve"> interpreters will be provided.  </w:t>
      </w:r>
      <w:r w:rsidR="00FE511B">
        <w:rPr>
          <w:rFonts w:asciiTheme="majorHAnsi" w:hAnsiTheme="majorHAnsi"/>
        </w:rPr>
        <w:t xml:space="preserve">Please </w:t>
      </w:r>
      <w:r w:rsidR="00457581">
        <w:rPr>
          <w:rFonts w:asciiTheme="majorHAnsi" w:hAnsiTheme="majorHAnsi"/>
        </w:rPr>
        <w:t>indicate presentation language in your proposal</w:t>
      </w:r>
      <w:r w:rsidR="00FE511B">
        <w:rPr>
          <w:rFonts w:asciiTheme="majorHAnsi" w:hAnsiTheme="majorHAnsi"/>
        </w:rPr>
        <w:t xml:space="preserve">.  </w:t>
      </w:r>
      <w:r w:rsidR="00BF6497">
        <w:rPr>
          <w:rFonts w:asciiTheme="majorHAnsi" w:hAnsiTheme="majorHAnsi"/>
        </w:rPr>
        <w:t>Presenters</w:t>
      </w:r>
      <w:r w:rsidR="005D4F0B">
        <w:rPr>
          <w:rFonts w:asciiTheme="majorHAnsi" w:hAnsiTheme="majorHAnsi"/>
        </w:rPr>
        <w:t xml:space="preserve"> wishing to </w:t>
      </w:r>
      <w:r w:rsidR="00BF6497">
        <w:rPr>
          <w:rFonts w:asciiTheme="majorHAnsi" w:hAnsiTheme="majorHAnsi"/>
        </w:rPr>
        <w:t>use</w:t>
      </w:r>
      <w:r w:rsidR="005D4F0B">
        <w:rPr>
          <w:rFonts w:asciiTheme="majorHAnsi" w:hAnsiTheme="majorHAnsi"/>
        </w:rPr>
        <w:t xml:space="preserve"> languages other than those stated are encouraged to make contact with Sally Gillespie (sgillespie10@qub.ac.uk). </w:t>
      </w:r>
    </w:p>
    <w:p w:rsidR="005D4F0B" w:rsidRDefault="005D4F0B" w:rsidP="000D0BAD">
      <w:pPr>
        <w:rPr>
          <w:rFonts w:asciiTheme="majorHAnsi" w:hAnsiTheme="majorHAnsi"/>
        </w:rPr>
      </w:pPr>
    </w:p>
    <w:p w:rsidR="005D4F0B" w:rsidRDefault="005D4F0B" w:rsidP="000D0BAD">
      <w:pPr>
        <w:rPr>
          <w:rFonts w:asciiTheme="majorHAnsi" w:hAnsiTheme="majorHAnsi"/>
        </w:rPr>
      </w:pPr>
      <w:r>
        <w:rPr>
          <w:rFonts w:asciiTheme="majorHAnsi" w:hAnsiTheme="majorHAnsi"/>
        </w:rPr>
        <w:t>Important Dates</w:t>
      </w:r>
    </w:p>
    <w:p w:rsidR="00BF6497" w:rsidRDefault="00457581" w:rsidP="000D0BAD">
      <w:pPr>
        <w:rPr>
          <w:rFonts w:asciiTheme="majorHAnsi" w:hAnsiTheme="majorHAnsi"/>
        </w:rPr>
      </w:pPr>
      <w:r>
        <w:rPr>
          <w:rFonts w:asciiTheme="majorHAnsi" w:hAnsiTheme="majorHAnsi"/>
        </w:rPr>
        <w:t>Proposal submission deadline: 10</w:t>
      </w:r>
      <w:r w:rsidRPr="00457581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April</w:t>
      </w:r>
      <w:r w:rsidR="00BF6497">
        <w:rPr>
          <w:rFonts w:asciiTheme="majorHAnsi" w:hAnsiTheme="majorHAnsi"/>
        </w:rPr>
        <w:t xml:space="preserve"> 2013</w:t>
      </w:r>
    </w:p>
    <w:p w:rsidR="00BF6497" w:rsidRDefault="00BF6497" w:rsidP="000D0BAD">
      <w:pPr>
        <w:rPr>
          <w:rFonts w:asciiTheme="majorHAnsi" w:hAnsiTheme="majorHAnsi"/>
        </w:rPr>
      </w:pPr>
      <w:r>
        <w:rPr>
          <w:rFonts w:asciiTheme="majorHAnsi" w:hAnsiTheme="majorHAnsi"/>
        </w:rPr>
        <w:t>Notif</w:t>
      </w:r>
      <w:r w:rsidR="00457581">
        <w:rPr>
          <w:rFonts w:asciiTheme="majorHAnsi" w:hAnsiTheme="majorHAnsi"/>
        </w:rPr>
        <w:t>ication of proposal decisions: 30</w:t>
      </w:r>
      <w:r w:rsidRPr="00BF649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April 2013</w:t>
      </w:r>
    </w:p>
    <w:p w:rsidR="00BF6497" w:rsidRDefault="00BF6497" w:rsidP="000D0BAD">
      <w:pPr>
        <w:rPr>
          <w:rFonts w:asciiTheme="majorHAnsi" w:hAnsiTheme="majorHAnsi"/>
        </w:rPr>
      </w:pPr>
      <w:r>
        <w:rPr>
          <w:rFonts w:asciiTheme="majorHAnsi" w:hAnsiTheme="majorHAnsi"/>
        </w:rPr>
        <w:t>Registration deadline: 23</w:t>
      </w:r>
      <w:r w:rsidRPr="00BF6497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August 2013</w:t>
      </w:r>
    </w:p>
    <w:p w:rsidR="005A5188" w:rsidRDefault="00BF6497" w:rsidP="000D0BAD">
      <w:pPr>
        <w:rPr>
          <w:rFonts w:asciiTheme="majorHAnsi" w:hAnsiTheme="majorHAnsi"/>
        </w:rPr>
      </w:pPr>
      <w:r>
        <w:rPr>
          <w:rFonts w:asciiTheme="majorHAnsi" w:hAnsiTheme="majorHAnsi"/>
        </w:rPr>
        <w:t>Conference dates: 26</w:t>
      </w:r>
      <w:r w:rsidRPr="00BF649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and 27</w:t>
      </w:r>
      <w:r w:rsidRPr="00BF649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September 2013</w:t>
      </w:r>
    </w:p>
    <w:p w:rsidR="00457581" w:rsidRDefault="00457581" w:rsidP="000D0BAD">
      <w:pPr>
        <w:rPr>
          <w:rFonts w:asciiTheme="majorHAnsi" w:hAnsiTheme="majorHAnsi"/>
        </w:rPr>
      </w:pPr>
    </w:p>
    <w:p w:rsidR="00457581" w:rsidRDefault="00457581" w:rsidP="000D0BAD">
      <w:pPr>
        <w:rPr>
          <w:rFonts w:asciiTheme="majorHAnsi" w:hAnsiTheme="majorHAnsi"/>
        </w:rPr>
      </w:pPr>
      <w:r>
        <w:rPr>
          <w:rFonts w:asciiTheme="majorHAnsi" w:hAnsiTheme="majorHAnsi"/>
        </w:rPr>
        <w:t>There will be no charge for conference attendance. All tea/coffee, lunches, and receptions will be provided courtesy of Translation and Interpreting at Queen’s. Nu</w:t>
      </w:r>
      <w:r w:rsidR="000C5584">
        <w:rPr>
          <w:rFonts w:asciiTheme="majorHAnsi" w:hAnsiTheme="majorHAnsi"/>
        </w:rPr>
        <w:t>mbers, however, will be limited</w:t>
      </w:r>
      <w:r>
        <w:rPr>
          <w:rFonts w:asciiTheme="majorHAnsi" w:hAnsiTheme="majorHAnsi"/>
        </w:rPr>
        <w:t>,</w:t>
      </w:r>
      <w:bookmarkStart w:id="0" w:name="_GoBack"/>
      <w:bookmarkEnd w:id="0"/>
      <w:r w:rsidR="000C558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and you are advised to register as early as possible.</w:t>
      </w:r>
    </w:p>
    <w:p w:rsidR="00457581" w:rsidRDefault="00457581" w:rsidP="000D0BAD">
      <w:pPr>
        <w:rPr>
          <w:rFonts w:asciiTheme="majorHAnsi" w:hAnsiTheme="majorHAnsi"/>
        </w:rPr>
      </w:pPr>
    </w:p>
    <w:p w:rsidR="00457581" w:rsidRPr="0063595D" w:rsidRDefault="00457581" w:rsidP="000D0BAD">
      <w:pPr>
        <w:rPr>
          <w:rFonts w:asciiTheme="majorHAnsi" w:hAnsiTheme="majorHAnsi"/>
        </w:rPr>
      </w:pPr>
    </w:p>
    <w:p w:rsidR="0035410C" w:rsidRPr="0063595D" w:rsidRDefault="0035410C" w:rsidP="0063595D">
      <w:pPr>
        <w:rPr>
          <w:rFonts w:asciiTheme="majorHAnsi" w:hAnsiTheme="majorHAnsi"/>
        </w:rPr>
      </w:pPr>
    </w:p>
    <w:sectPr w:rsidR="0035410C" w:rsidRPr="0063595D" w:rsidSect="00C37B9B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4F4" w:rsidRDefault="005E44F4">
      <w:r>
        <w:separator/>
      </w:r>
    </w:p>
  </w:endnote>
  <w:endnote w:type="continuationSeparator" w:id="0">
    <w:p w:rsidR="005E44F4" w:rsidRDefault="005E4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4F4" w:rsidRDefault="005E44F4">
      <w:r>
        <w:separator/>
      </w:r>
    </w:p>
  </w:footnote>
  <w:footnote w:type="continuationSeparator" w:id="0">
    <w:p w:rsidR="005E44F4" w:rsidRDefault="005E4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5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2670"/>
    </w:tblGrid>
    <w:tr w:rsidR="00B24549" w:rsidRPr="0025191F" w:rsidTr="000C5584">
      <w:tc>
        <w:tcPr>
          <w:tcW w:w="5000" w:type="pct"/>
          <w:tcBorders>
            <w:left w:val="single" w:sz="4" w:space="0" w:color="BFBFBF"/>
            <w:bottom w:val="nil"/>
          </w:tcBorders>
        </w:tcPr>
        <w:p w:rsidR="00B24549" w:rsidRPr="00C37B9B" w:rsidRDefault="00B24549" w:rsidP="00C37B9B">
          <w:pPr>
            <w:rPr>
              <w:rFonts w:ascii="Calibri" w:hAnsi="Calibri"/>
              <w:b/>
              <w:color w:val="595959" w:themeColor="text1" w:themeTint="A6"/>
            </w:rPr>
          </w:pPr>
        </w:p>
      </w:tc>
    </w:tr>
  </w:tbl>
  <w:p w:rsidR="00B24549" w:rsidRDefault="00B245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91D2A"/>
    <w:multiLevelType w:val="hybridMultilevel"/>
    <w:tmpl w:val="D86AE0E2"/>
    <w:lvl w:ilvl="0" w:tplc="FA5083B6">
      <w:start w:val="396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5410C"/>
    <w:rsid w:val="00092072"/>
    <w:rsid w:val="000C5584"/>
    <w:rsid w:val="000D0BAD"/>
    <w:rsid w:val="00172753"/>
    <w:rsid w:val="0035410C"/>
    <w:rsid w:val="00457581"/>
    <w:rsid w:val="005A5188"/>
    <w:rsid w:val="005C2A74"/>
    <w:rsid w:val="005D4F0B"/>
    <w:rsid w:val="005E44F4"/>
    <w:rsid w:val="0063595D"/>
    <w:rsid w:val="007454E6"/>
    <w:rsid w:val="007859CE"/>
    <w:rsid w:val="00846054"/>
    <w:rsid w:val="00B24549"/>
    <w:rsid w:val="00B555A3"/>
    <w:rsid w:val="00BD435E"/>
    <w:rsid w:val="00BD7BF7"/>
    <w:rsid w:val="00BF6497"/>
    <w:rsid w:val="00C37B9B"/>
    <w:rsid w:val="00EB084F"/>
    <w:rsid w:val="00EC747A"/>
    <w:rsid w:val="00FD609F"/>
    <w:rsid w:val="00FE511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2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1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B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B9B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37B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B9B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0D0B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27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7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753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7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753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7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53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2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1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B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B9B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37B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B9B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0D0B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27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7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753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7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753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7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53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341</Words>
  <Characters>1945</Characters>
  <Application>Microsoft Office Word</Application>
  <DocSecurity>0</DocSecurity>
  <Lines>16</Lines>
  <Paragraphs>4</Paragraphs>
  <ScaleCrop>false</ScaleCrop>
  <Company>QUB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Gillespie</dc:creator>
  <cp:keywords/>
  <cp:lastModifiedBy>Sally</cp:lastModifiedBy>
  <cp:revision>3</cp:revision>
  <cp:lastPrinted>2013-03-18T13:17:00Z</cp:lastPrinted>
  <dcterms:created xsi:type="dcterms:W3CDTF">2013-03-15T12:00:00Z</dcterms:created>
  <dcterms:modified xsi:type="dcterms:W3CDTF">2013-03-18T13:23:00Z</dcterms:modified>
</cp:coreProperties>
</file>